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C1" w:rsidRPr="00CE2399" w:rsidRDefault="002A2EB4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Примерная схема </w:t>
      </w:r>
      <w:r w:rsidR="003F48E3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(шаблон) </w:t>
      </w: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анализа методической работы ШМО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60"/>
        <w:gridCol w:w="8557"/>
      </w:tblGrid>
      <w:tr w:rsidR="002102C1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:rsidRPr="00363EFB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01FC" w:rsidRDefault="00F801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Учителей логопедов, дефектологов, педагогов психологов.</w:t>
            </w:r>
          </w:p>
        </w:tc>
      </w:tr>
      <w:tr w:rsidR="002102C1" w:rsidRPr="00363EFB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363EFB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363EFB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="001325D6" w:rsidRPr="001325D6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 xml:space="preserve">(АООП)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 уровне 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НОО,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ООО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, </w:t>
            </w:r>
            <w:r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СОО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учебным предметам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-------------------.</w:t>
            </w:r>
          </w:p>
          <w:p w:rsidR="00514436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уровень образовательных достижений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щихся.</w:t>
            </w:r>
          </w:p>
          <w:p w:rsidR="002102C1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Повысить качество преподавания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учебных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предметов </w:t>
            </w:r>
            <w:r w:rsidR="00514436" w:rsidRPr="005144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-------------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путем внедрения современных образовательных технологий</w:t>
            </w:r>
            <w:r w:rsidR="00392DD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повышения уровня </w:t>
            </w:r>
            <w:r w:rsidR="00FC4DD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функциональной грамотности, 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организации проектно-исследовательской деятельности 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  <w:r w:rsidR="0051443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</w:t>
            </w: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эффективность информационно-методического сопровождения деятельности педагогов, в том числе подготовки к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Совершенствовать работу по обобщению и распространению педагогического опыта, в том числе через систему работы педагогов-наставников с молодыми специалистами и маршруты самообразования педагогов, организовав систему </w:t>
            </w:r>
            <w:proofErr w:type="spellStart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взаимопосещения</w:t>
            </w:r>
            <w:proofErr w:type="spellEnd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уроков, обмен опытом, педагогическими находками, идеями;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Определить маршруты профессионального самообразования педагогов, организовать работу над темами самообразования и обеспечить трансляцию результатов данной работы;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Совершенствовать использование </w:t>
            </w:r>
            <w:proofErr w:type="spellStart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критериальной</w:t>
            </w:r>
            <w:proofErr w:type="spellEnd"/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 оценивания уровня подготовки обучающихся по учебным предметам при осуществлении текущего контроля и проведении промежуточной аттестации;</w:t>
            </w:r>
          </w:p>
          <w:p w:rsidR="00BE5580" w:rsidRPr="00BE5580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Повысить эффективность подготовки к независимым процедурам по оценке качества образовательных результатов, в том числе ГИА выпускников, а также мониторингов, диагностик и ВПР;</w:t>
            </w:r>
          </w:p>
          <w:p w:rsidR="00BE5580" w:rsidRPr="00514436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E55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:rsidR="002102C1" w:rsidRDefault="002A2EB4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10"/>
        <w:gridCol w:w="2759"/>
      </w:tblGrid>
      <w:tr w:rsidR="00BD1BAD" w:rsidRPr="009332F8" w:rsidTr="00C82E17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 среднее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:rsidR="008854E9" w:rsidRPr="00B236E7" w:rsidRDefault="008854E9" w:rsidP="008854E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3F48E3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Абрамова Нина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236E7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F83FBB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363EFB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Бартошевич Мария Дмитриевна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 место на конкурсе «Молодых специалистов 2023-2024 г» +</w:t>
            </w:r>
          </w:p>
        </w:tc>
      </w:tr>
      <w:tr w:rsidR="00BD1BAD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Бычкова Мария Владимировна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Васильева Мария Александровна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Воронова Светлана Викторовна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8854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36E7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Голошумова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Елена Владимировна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32F8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2F8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Голубева Ирина Леонидовна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363EF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32F8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2F8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Кучевская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Маргарита Александровна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8854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32F8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2F8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Нелюбина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Виктория Андреевна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32F8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2F8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Никифорова Татьяна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8854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332F8" w:rsidRPr="00B13A82" w:rsidTr="00C82E17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332F8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Чепелева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Екатерина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C518C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8854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2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32F8" w:rsidRPr="00B13A82" w:rsidRDefault="009332F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168"/>
        <w:gridCol w:w="1943"/>
        <w:gridCol w:w="1761"/>
        <w:gridCol w:w="2118"/>
      </w:tblGrid>
      <w:tr w:rsidR="002102C1" w:rsidTr="00A30AF5">
        <w:trPr>
          <w:trHeight w:val="9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Направления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 и формы работы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 проблемы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 выполнения основной цели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</w:p>
        </w:tc>
      </w:tr>
      <w:tr w:rsidR="002102C1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</w:t>
            </w:r>
            <w:proofErr w:type="spellEnd"/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-аналитическая деятельность в рамках ШМО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AAC" w:rsidRPr="001A4AAC" w:rsidRDefault="001A4AAC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Изучение и пути решения разработки адаптированных </w:t>
            </w:r>
            <w:proofErr w:type="spell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конрольных</w:t>
            </w:r>
            <w:proofErr w:type="spellEnd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самостоятельных работ для детей с ОВЗ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(ЗПР)</w:t>
            </w:r>
            <w:proofErr w:type="gram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.</w:t>
            </w:r>
            <w:proofErr w:type="gramEnd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соответствии с нормами оценивания в массовой школе. Для повышения качества знаний.</w:t>
            </w:r>
          </w:p>
          <w:p w:rsidR="001A4AAC" w:rsidRPr="001A4AAC" w:rsidRDefault="001A4AAC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334CC9" w:rsidRPr="001A4AAC" w:rsidRDefault="00334CC9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1A4AAC" w:rsidRDefault="001A4AAC" w:rsidP="00980693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Педагоги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которые имеют в своих классах детей с ОВЗ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(ЗПР)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не всегда </w:t>
            </w:r>
            <w:proofErr w:type="gram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знают</w:t>
            </w:r>
            <w:proofErr w:type="gram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как их оценивать.</w:t>
            </w:r>
            <w:r w:rsidR="002A2EB4" w:rsidRPr="001A4AAC">
              <w:rPr>
                <w:color w:val="000000" w:themeColor="text1"/>
                <w:lang w:val="ru-RU"/>
              </w:rPr>
              <w:br/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1A4AAC" w:rsidRDefault="002A2EB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80693" w:rsidRDefault="00980693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Разработать адаптированные контрольные работы для всей параллели начальной школы.</w:t>
            </w:r>
          </w:p>
          <w:p w:rsidR="002102C1" w:rsidRPr="00980693" w:rsidRDefault="002102C1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2102C1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Изучение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854E9" w:rsidRPr="00980693" w:rsidRDefault="004F192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98069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Изучение АООП для детей ОВЗ по программе 7.1 ,7,2 и </w:t>
            </w:r>
            <w:r w:rsidR="001A4AAC" w:rsidRPr="0098069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Приказ  Министерства просвещения РФ от 24.10.22г о ФАООП УО</w:t>
            </w:r>
          </w:p>
          <w:p w:rsidR="002102C1" w:rsidRPr="00A30AF5" w:rsidRDefault="002102C1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980693" w:rsidRDefault="00980693" w:rsidP="00726CA8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Несоответствие программ и учебного материала вызывают трудности.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</w:t>
            </w:r>
            <w:proofErr w:type="spellEnd"/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spell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102C1" w:rsidRPr="00A30AF5" w:rsidRDefault="002A2EB4" w:rsidP="0098069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Внесение корректив в рабочие программы, </w:t>
            </w:r>
            <w:proofErr w:type="gramStart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отвечающих</w:t>
            </w:r>
            <w:proofErr w:type="gramEnd"/>
            <w:r w:rsidRPr="001A4AA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требованиям ФГОС</w:t>
            </w:r>
          </w:p>
        </w:tc>
      </w:tr>
      <w:tr w:rsidR="00726CA8" w:rsidRPr="003F48E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:rsidR="00726CA8" w:rsidRDefault="00363EFB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7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F12CA5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A30AF5" w:rsidRDefault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726CA8" w:rsidRDefault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26CA8" w:rsidRPr="00A30AF5" w:rsidRDefault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3F48E3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 wp14:anchorId="066FD566" wp14:editId="0B5A6E2B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9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:rsidR="004C5C60" w:rsidRDefault="004C5C60" w:rsidP="004C5C6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27411F5F" wp14:editId="085D3863">
                      <wp:extent cx="304800" cy="304800"/>
                      <wp:effectExtent l="0" t="0" r="0" b="0"/>
                      <wp:docPr id="3" name="AutoShape 3" descr="Логотип РЭ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rect w14:anchorId="0754B005" id="AutoShape 3" o:spid="_x0000_s1026" alt="Логотип РЭШ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8MU2PbAgAA1QUAAA4AAAAAAAAAAAAAAAAALgIAAGRycy9l&#10;Mm9Eb2MueG1sUEsBAi0AFAAGAAgAAAAhAEyg6SzYAAAAAwEAAA8AAAAAAAAAAAAAAAAANQUAAGRy&#10;cy9kb3ducmV2LnhtbFBLBQYAAAAABAAEAPMAAAA6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12CA5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726CA8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9332F8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 высокомотивированными детьми (олимпиады, конкурсы, конференции и т. п.)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межрегиональной конференции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Ефремовские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чтения: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взгляд на мир»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980693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44111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980693" w:rsidP="00980693">
            <w:pPr>
              <w:spacing w:line="480" w:lineRule="auto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Кугаппи</w:t>
            </w:r>
            <w:proofErr w:type="spellEnd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 Денис класс комплект 1 тема «Поделки из вторсырья»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38345C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Для детей с </w:t>
            </w:r>
            <w:proofErr w:type="spellStart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л.</w:t>
            </w:r>
            <w:proofErr w:type="gramStart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proofErr w:type="gramEnd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.о</w:t>
            </w:r>
            <w:proofErr w:type="spellEnd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 публичное выступление очень волнительно.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38345C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Диплом 3 степени.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C82E1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="0038345C"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родолжать участвовать в данных конкурсах</w:t>
            </w:r>
          </w:p>
        </w:tc>
      </w:tr>
      <w:tr w:rsidR="004C5C60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работы со слабоуспевающими учащимися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38345C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 начало года детей с ОВЗ было 139,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конец 163 ученика.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08094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Нехватка специалистов на такое количество детей ОВЗ,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привело к созданию групповых занятий для 5-6 классов с логопедом (Бартошевич М.Д.) И начальная школа с дефектологом (</w:t>
            </w:r>
            <w:r w:rsidR="00F94E3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Абра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мовой Н.Н.)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345C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Оптимально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38345C" w:rsidRDefault="0008094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 счет групповых занятий 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была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создана возможность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охватить большее количество детей с ОВЗ</w:t>
            </w:r>
          </w:p>
        </w:tc>
      </w:tr>
      <w:tr w:rsidR="004C5C60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Трансляция и обобщение опыта учителей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80947" w:rsidRDefault="00080947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0809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Бартошевич М.Д. Лауреат муниципального смотра-конкурса педагогического мастерства «Педагогическое мастерство без границ» в номинации «Молодой педагог».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Семинара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филиала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18 апреля 2024 г. Тема «Организация работы с детьми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общеобразователь</w:t>
            </w:r>
            <w:proofErr w:type="spellEnd"/>
            <w:r w:rsidR="00C8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ной школе»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Участники Абрамова Н.Н.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Бартошевич М.Д.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Бычкова М.В.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Голошумова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Е.В.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Голубева И.Л.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Васильева М.А.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Чепелева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Е.Н.</w:t>
            </w:r>
          </w:p>
          <w:p w:rsidR="00F94E3B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94E3B" w:rsidRPr="00080947" w:rsidRDefault="00F94E3B" w:rsidP="00080947">
            <w:pPr>
              <w:spacing w:before="0" w:beforeAutospacing="0" w:after="0" w:afterAutospacing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F94E3B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В этом году на категорию сдала Васильева М.А.</w:t>
            </w:r>
          </w:p>
          <w:p w:rsidR="00F94E3B" w:rsidRPr="00F94E3B" w:rsidRDefault="00F94E3B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F94E3B" w:rsidRDefault="00F94E3B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 среднем уровне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F94E3B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На следующий год на категорию будут сдавать Абрамова Н.Н. и Бартошевич М.Д.</w:t>
            </w:r>
          </w:p>
          <w:p w:rsidR="00F94E3B" w:rsidRPr="00F94E3B" w:rsidRDefault="0030774A" w:rsidP="00C82E1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Было принято решение повторить семинар по работе с детьми ОВЗ, для обмена опыта с коллегами и получения новых знаний.</w:t>
            </w:r>
          </w:p>
        </w:tc>
      </w:tr>
      <w:tr w:rsidR="00CE08E3" w:rsidRPr="009332F8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над темами самообразования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E08E3" w:rsidP="00CE08E3">
            <w:pPr>
              <w:jc w:val="center"/>
              <w:rPr>
                <w:rFonts w:hAnsi="Times New Roman" w:cs="Times New Roman"/>
                <w:b/>
                <w:bCs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CE08E3" w:rsidRDefault="00CE08E3" w:rsidP="0030774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D6B87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«День образовательных </w:t>
            </w:r>
            <w:proofErr w:type="spellStart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45250" w:rsidRPr="00F83FBB" w:rsidRDefault="00363EFB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4E19A9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745250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866D7" w:rsidRPr="007866D7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:rsidR="007866D7" w:rsidRDefault="00363EFB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4E19A9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745250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E266E4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E266E4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Едином методическом дне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Default="00B62EE5" w:rsidP="00E461F0">
            <w:pPr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Мастер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-</w:t>
            </w: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класс по теме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:</w:t>
            </w: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«</w:t>
            </w: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Лого</w:t>
            </w:r>
            <w:r w:rsidR="0030774A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п</w:t>
            </w: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едичес</w:t>
            </w:r>
            <w:r w:rsidR="0030774A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к</w:t>
            </w:r>
            <w:r w:rsidRP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ие приемы на уроках русского языка и математики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» </w:t>
            </w:r>
            <w:r w:rsidR="00F94E3B"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Бартошевич М.Д.</w:t>
            </w:r>
          </w:p>
          <w:p w:rsidR="00F94E3B" w:rsidRPr="004E19A9" w:rsidRDefault="00F94E3B" w:rsidP="00E461F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Абрамова Н.Н.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B10A0D" w:rsidRDefault="00C82E17" w:rsidP="00C82E1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Пассивность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педагогов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мероприятиях  по обмену 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опытом.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B10A0D" w:rsidRDefault="00B10A0D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266E4" w:rsidRPr="00B10A0D" w:rsidRDefault="00C82E17" w:rsidP="00C82E1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ривлекать педагогов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участи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ю в мероприятиях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по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обмен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опытом.</w:t>
            </w:r>
          </w:p>
        </w:tc>
      </w:tr>
      <w:tr w:rsidR="004C5C60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2EE5" w:rsidRDefault="008854E9" w:rsidP="00C82E17">
            <w:pPr>
              <w:spacing w:before="0" w:beforeAutospacing="0" w:after="0" w:after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54E9">
              <w:rPr>
                <w:rFonts w:ascii="Arial" w:hAnsi="Arial" w:cs="Arial"/>
                <w:lang w:val="ru-RU"/>
              </w:rPr>
              <w:t>«Интегрированное обучение учащихся с ОВЗ в</w:t>
            </w:r>
            <w:r w:rsidRPr="008854E9">
              <w:rPr>
                <w:lang w:val="ru-RU"/>
              </w:rPr>
              <w:br/>
            </w:r>
            <w:r w:rsidRPr="008854E9">
              <w:rPr>
                <w:rFonts w:ascii="Arial" w:hAnsi="Arial" w:cs="Arial"/>
                <w:lang w:val="ru-RU"/>
              </w:rPr>
              <w:t>условиях общеобразовательной школы».</w:t>
            </w:r>
            <w:r w:rsidR="00B62EE5">
              <w:rPr>
                <w:rFonts w:hAnsi="Times New Roman" w:cs="Times New Roman"/>
                <w:color w:val="FF0000"/>
                <w:lang w:val="ru-RU"/>
              </w:rPr>
              <w:t xml:space="preserve"> </w:t>
            </w:r>
            <w:proofErr w:type="spellStart"/>
            <w:r w:rsidR="00B62EE5" w:rsidRPr="00B62E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Кучевская</w:t>
            </w:r>
            <w:proofErr w:type="spellEnd"/>
            <w:r w:rsidR="00B62EE5" w:rsidRPr="00B62E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3A3F7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М.А. </w:t>
            </w:r>
            <w:r w:rsidR="00B62EE5" w:rsidRPr="00B62E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Абрамова</w:t>
            </w:r>
            <w:r w:rsidR="003A3F7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Н.Н.</w:t>
            </w:r>
            <w:r w:rsidR="00B62EE5" w:rsidRPr="00B62E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Васильева </w:t>
            </w:r>
            <w:r w:rsidR="003A3F7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М.А. </w:t>
            </w:r>
            <w:r w:rsidR="00B62EE5" w:rsidRPr="00B62EE5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Бартошевич</w:t>
            </w:r>
            <w:r w:rsidR="003A3F73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М.Д.</w:t>
            </w:r>
          </w:p>
          <w:p w:rsidR="00C82E17" w:rsidRDefault="00C82E17" w:rsidP="00C82E17">
            <w:pPr>
              <w:spacing w:before="0" w:beforeAutospacing="0"/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Голошумова</w:t>
            </w:r>
            <w:proofErr w:type="spell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Е.В.</w:t>
            </w:r>
          </w:p>
          <w:p w:rsidR="00E85677" w:rsidRDefault="00E8567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Участие в круглом столе для учителей-логопедов, учителей-дефектологов и педагогов-психологов </w:t>
            </w:r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Гатчинского муниципального района на тему: «Разбор сложного случая в работе коррекционного педагога».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E85677" w:rsidRPr="003A3F73" w:rsidRDefault="00E8567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РМО в ЦПМС для </w:t>
            </w:r>
            <w:proofErr w:type="spell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логопедов</w:t>
            </w:r>
            <w:proofErr w:type="gram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,п</w:t>
            </w:r>
            <w:proofErr w:type="gram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сихологов,дефектологов</w:t>
            </w:r>
            <w:proofErr w:type="spell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по плану . Все педагоги работающие с детьми ОВЗ</w:t>
            </w:r>
          </w:p>
          <w:p w:rsidR="004C5C60" w:rsidRPr="0044111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E85677" w:rsidRDefault="00E85677" w:rsidP="00C82E17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Главная проблема саморазвития педагогов - большая нагрузка из-за нехватки кадров и большого количества детей ОВЗ. Почти все специалисты работают и учителями и ведут коррекционно-развивающие занятия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оэтому много мастер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классов, открытых 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занятий, семинаров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организованны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х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РМО пришлось пропустить.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E85677" w:rsidRDefault="00E85677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На среднем уровне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C5C60" w:rsidRPr="00E85677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Оказание методической поддержки со стороны коллег с высокой мотивацией к саморазвитию и руководителя ШМО. </w:t>
            </w:r>
            <w:proofErr w:type="spellStart"/>
            <w:proofErr w:type="gramStart"/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Совершенствова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proofErr w:type="gramEnd"/>
            <w:r w:rsidRP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ресурсной базы (материально-технической, информационно-методической и т. п</w:t>
            </w:r>
            <w:r w:rsidR="00C82E1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.)</w:t>
            </w:r>
          </w:p>
        </w:tc>
      </w:tr>
      <w:tr w:rsidR="00E313E3" w:rsidRPr="009332F8" w:rsidTr="00FE3C18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КПК/ переподготовка</w:t>
            </w:r>
          </w:p>
        </w:tc>
        <w:tc>
          <w:tcPr>
            <w:tcW w:w="79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13E3" w:rsidRPr="00E85677" w:rsidRDefault="00E313E3" w:rsidP="00E313E3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(Проверить, чтобы в ГИС СОЛО были 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записаны КПК (+переподготовка), пройденные в том и этом уч. годах</w:t>
            </w:r>
            <w:r w:rsidRPr="00E313E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!!! </w:t>
            </w:r>
            <w:proofErr w:type="gramStart"/>
            <w:r w:rsidRPr="00E313E3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Здесь поставить отметку о выполнении: + или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– по каждому члену МО) + потребность в курсовой подготовке/ переподготовке на 2024 – 2025 уч. год.</w:t>
            </w:r>
            <w:proofErr w:type="gramEnd"/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  <w:r w:rsidR="00E85677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ГИС</w:t>
            </w:r>
            <w:r w:rsidR="00924DD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85677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СОЛО ТРИ ДНЯ НЕ </w:t>
            </w:r>
            <w:r w:rsidR="00924DD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РАБОТАЕТ.</w:t>
            </w:r>
          </w:p>
        </w:tc>
      </w:tr>
      <w:tr w:rsidR="005474AD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F83FBB" w:rsidRDefault="005474AD" w:rsidP="005474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банком заданий по ФГ на платформе РЭШ 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44111A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B62EE5" w:rsidRDefault="00B62EE5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 рамках программы педаго</w:t>
            </w:r>
            <w:proofErr w:type="gram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г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gram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наставник 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B62EE5" w:rsidRDefault="00C00996" w:rsidP="006C5AFB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Были выявлены небольшие проблемы в 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корр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екционных уроках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Default="00B62EE5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 октябре-ноябре было </w:t>
            </w:r>
            <w:proofErr w:type="spell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взаимопосеще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ние</w:t>
            </w:r>
            <w:proofErr w:type="spell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уроков и </w:t>
            </w:r>
            <w:proofErr w:type="spell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коррекционо</w:t>
            </w:r>
            <w:proofErr w:type="spell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-развивающих занятий</w:t>
            </w:r>
            <w:r w:rsidR="00C00996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 Васильева-Бычкова</w:t>
            </w:r>
          </w:p>
          <w:p w:rsidR="00C00996" w:rsidRPr="00B62EE5" w:rsidRDefault="00C00996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Нелюбина</w:t>
            </w:r>
            <w:proofErr w:type="spellEnd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-Васильева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B62EE5" w:rsidRDefault="00C00996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Все недочеты обсудили и нашли пути решения</w:t>
            </w:r>
          </w:p>
        </w:tc>
      </w:tr>
      <w:tr w:rsidR="00450EDC" w:rsidRPr="00363EFB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0774A" w:rsidRDefault="0030774A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Из 163 детей с ОВЗ пер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еведен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следующий уч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бный год 161 ученик.</w:t>
            </w:r>
          </w:p>
          <w:p w:rsidR="0030774A" w:rsidRPr="0030774A" w:rsidRDefault="0030774A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Оставлены на повторны год обучения 2 ученика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  <w:proofErr w:type="gramEnd"/>
          </w:p>
          <w:p w:rsidR="0030774A" w:rsidRPr="0030774A" w:rsidRDefault="0030774A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Афанас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ь</w:t>
            </w:r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ев Иван КК 2</w:t>
            </w:r>
          </w:p>
          <w:p w:rsidR="0030774A" w:rsidRPr="0030774A" w:rsidRDefault="0030774A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Трифанова</w:t>
            </w:r>
            <w:proofErr w:type="spellEnd"/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София </w:t>
            </w:r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2 </w:t>
            </w:r>
            <w:proofErr w:type="gramStart"/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proofErr w:type="gramEnd"/>
          </w:p>
          <w:p w:rsidR="0030774A" w:rsidRPr="0030774A" w:rsidRDefault="0030774A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30774A" w:rsidRDefault="00B10A0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Частые пропуски по болезни и 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прогулы</w:t>
            </w:r>
            <w: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детей ОВЗ.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30774A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</w:t>
            </w:r>
            <w:proofErr w:type="spellEnd"/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proofErr w:type="spellStart"/>
            <w:r w:rsidRPr="0030774A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тельно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B10A0D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Шире использовать дифференцированный подход к обучению </w:t>
            </w:r>
            <w:proofErr w:type="spellStart"/>
            <w:r w:rsidRP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разномотивированных</w:t>
            </w:r>
            <w:proofErr w:type="spellEnd"/>
            <w:r w:rsidRPr="00B10A0D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учащихся</w:t>
            </w:r>
          </w:p>
        </w:tc>
      </w:tr>
      <w:tr w:rsidR="00CD016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E313E3" w:rsidRDefault="005638E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Внеклассная работа по предмету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Предметная неделя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334CC9" w:rsidRPr="00924DDD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Default="00334CC9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МО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6C5AFB" w:rsidRDefault="00924DD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№2</w:t>
            </w:r>
            <w:r w:rsidR="006C5AFB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:</w:t>
            </w:r>
            <w:r w:rsidRPr="006C5AFB">
              <w:rPr>
                <w:color w:val="000000"/>
                <w:sz w:val="24"/>
                <w:szCs w:val="24"/>
                <w:lang w:val="ru-RU"/>
              </w:rPr>
              <w:t xml:space="preserve"> Утверждение Положения работы специалистов</w:t>
            </w:r>
          </w:p>
          <w:p w:rsidR="00924DDD" w:rsidRDefault="00924DDD" w:rsidP="00924DDD">
            <w:pPr>
              <w:spacing w:before="0" w:beforeAutospacing="0" w:after="0" w:afterAutospacing="0"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№3</w:t>
            </w:r>
            <w:r w:rsid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</w:t>
            </w:r>
            <w:r w:rsidRP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Обсуждение плана мероприятий по повышению образовательных результатов обучающихся.</w:t>
            </w:r>
          </w:p>
          <w:p w:rsidR="006C5AFB" w:rsidRPr="006C5AFB" w:rsidRDefault="006C5AFB" w:rsidP="00924DDD">
            <w:pPr>
              <w:spacing w:before="0" w:beforeAutospacing="0" w:after="0" w:afterAutospacing="0"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924DDD" w:rsidRPr="006C5AFB" w:rsidRDefault="00924DDD" w:rsidP="00924DDD">
            <w:pPr>
              <w:spacing w:before="0" w:beforeAutospacing="0" w:after="0" w:afterAutospacing="0" w:line="259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№4</w:t>
            </w:r>
            <w:r w:rsid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</w:t>
            </w:r>
            <w:r w:rsidRPr="006C5A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Подготовка к Семинару</w:t>
            </w:r>
          </w:p>
          <w:p w:rsidR="00924DDD" w:rsidRPr="00924DDD" w:rsidRDefault="00924DD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24DDD" w:rsidRDefault="00334CC9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24DDD" w:rsidRDefault="00334CC9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34CC9" w:rsidRPr="00924DDD" w:rsidRDefault="00334CC9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CE4D5D" w:rsidRPr="00334C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Default="00CE4D5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ЦОРов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ЭОРов</w:t>
            </w:r>
            <w:proofErr w:type="spellEnd"/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24DDD" w:rsidRDefault="00CE4D5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24DDD" w:rsidRDefault="00CE4D5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24DDD" w:rsidRDefault="00CE4D5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E4D5D" w:rsidRPr="00924DDD" w:rsidRDefault="00CE4D5D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50EDC" w:rsidRPr="00334C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24DDD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24DDD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24DDD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50EDC" w:rsidRPr="00924DDD" w:rsidRDefault="00450EDC" w:rsidP="00450EDC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5638ED" w:rsidRPr="00334C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334CC9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638ED" w:rsidRPr="00A30AF5" w:rsidRDefault="005638ED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F978AB" w:rsidRPr="00334CC9" w:rsidTr="00A30AF5">
        <w:trPr>
          <w:trHeight w:val="2"/>
        </w:trPr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F978AB" w:rsidRDefault="00F978AB" w:rsidP="00450EDC">
            <w:pPr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</w:pPr>
            <w:r w:rsidRPr="00F978AB">
              <w:rPr>
                <w:rFonts w:hAnsi="Times New Roman" w:cs="Times New Roman"/>
                <w:color w:val="C00000"/>
                <w:sz w:val="24"/>
                <w:szCs w:val="24"/>
                <w:lang w:val="ru-RU"/>
              </w:rPr>
              <w:t>Своё ………</w:t>
            </w:r>
          </w:p>
        </w:tc>
        <w:tc>
          <w:tcPr>
            <w:tcW w:w="2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334CC9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78AB" w:rsidRPr="00A30AF5" w:rsidRDefault="00F978AB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:rsidR="00D55145" w:rsidRDefault="00D55145" w:rsidP="005638ED">
      <w:pPr>
        <w:jc w:val="center"/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задач!!!!!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8"/>
        <w:gridCol w:w="2471"/>
        <w:gridCol w:w="1992"/>
        <w:gridCol w:w="1964"/>
        <w:gridCol w:w="2018"/>
      </w:tblGrid>
      <w:tr w:rsidR="002F7EB2" w:rsidTr="00CD016C">
        <w:tc>
          <w:tcPr>
            <w:tcW w:w="2136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136" w:type="dxa"/>
          </w:tcPr>
          <w:p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proofErr w:type="spellStart"/>
            <w:r w:rsidRPr="00CD016C">
              <w:rPr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Нерешенные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2137" w:type="dxa"/>
          </w:tcPr>
          <w:p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2F7EB2" w:rsidRPr="00363EFB" w:rsidTr="00CD016C">
        <w:tc>
          <w:tcPr>
            <w:tcW w:w="2136" w:type="dxa"/>
          </w:tcPr>
          <w:p w:rsidR="00CD016C" w:rsidRPr="00874118" w:rsidRDefault="00874118" w:rsidP="00CD016C">
            <w:pPr>
              <w:rPr>
                <w:sz w:val="24"/>
                <w:szCs w:val="24"/>
                <w:lang w:val="ru-RU"/>
              </w:rPr>
            </w:pPr>
            <w:r w:rsidRPr="00874118">
              <w:rPr>
                <w:sz w:val="24"/>
                <w:szCs w:val="24"/>
                <w:lang w:val="ru-RU"/>
              </w:rPr>
              <w:t>1.Разработать единый пакет документов для всех специалистов</w:t>
            </w:r>
          </w:p>
        </w:tc>
        <w:tc>
          <w:tcPr>
            <w:tcW w:w="2136" w:type="dxa"/>
          </w:tcPr>
          <w:p w:rsidR="00CD016C" w:rsidRPr="00874118" w:rsidRDefault="006C5AFB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 МО</w:t>
            </w:r>
            <w:r w:rsidR="00053705">
              <w:rPr>
                <w:sz w:val="24"/>
                <w:szCs w:val="24"/>
                <w:lang w:val="ru-RU"/>
              </w:rPr>
              <w:t xml:space="preserve"> специалистов был </w:t>
            </w:r>
            <w:r w:rsidR="00C00996">
              <w:rPr>
                <w:sz w:val="24"/>
                <w:szCs w:val="24"/>
                <w:lang w:val="ru-RU"/>
              </w:rPr>
              <w:t>предоставлен</w:t>
            </w:r>
            <w:r w:rsidR="00053705">
              <w:rPr>
                <w:sz w:val="24"/>
                <w:szCs w:val="24"/>
                <w:lang w:val="ru-RU"/>
              </w:rPr>
              <w:t xml:space="preserve"> пакет документов для работы с детьми,</w:t>
            </w:r>
            <w:r w:rsidR="00C00996">
              <w:rPr>
                <w:sz w:val="24"/>
                <w:szCs w:val="24"/>
                <w:lang w:val="ru-RU"/>
              </w:rPr>
              <w:t xml:space="preserve"> </w:t>
            </w:r>
            <w:r w:rsidR="00053705">
              <w:rPr>
                <w:sz w:val="24"/>
                <w:szCs w:val="24"/>
                <w:lang w:val="ru-RU"/>
              </w:rPr>
              <w:t>планы на год</w:t>
            </w:r>
            <w:r w:rsidR="00C00996">
              <w:rPr>
                <w:sz w:val="24"/>
                <w:szCs w:val="24"/>
                <w:lang w:val="ru-RU"/>
              </w:rPr>
              <w:t>,</w:t>
            </w:r>
            <w:r w:rsidR="0005370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053705">
              <w:rPr>
                <w:sz w:val="24"/>
                <w:szCs w:val="24"/>
                <w:lang w:val="ru-RU"/>
              </w:rPr>
              <w:t>ктп</w:t>
            </w:r>
            <w:proofErr w:type="spellEnd"/>
            <w:r w:rsidR="00053705">
              <w:rPr>
                <w:sz w:val="24"/>
                <w:szCs w:val="24"/>
                <w:lang w:val="ru-RU"/>
              </w:rPr>
              <w:t>,</w:t>
            </w:r>
            <w:r w:rsidR="00C00996">
              <w:rPr>
                <w:sz w:val="24"/>
                <w:szCs w:val="24"/>
                <w:lang w:val="ru-RU"/>
              </w:rPr>
              <w:t xml:space="preserve"> </w:t>
            </w:r>
            <w:r w:rsidR="00053705">
              <w:rPr>
                <w:sz w:val="24"/>
                <w:szCs w:val="24"/>
                <w:lang w:val="ru-RU"/>
              </w:rPr>
              <w:t>виды диагностик и т.д.</w:t>
            </w:r>
          </w:p>
        </w:tc>
        <w:tc>
          <w:tcPr>
            <w:tcW w:w="2137" w:type="dxa"/>
          </w:tcPr>
          <w:p w:rsidR="00CD016C" w:rsidRPr="00874118" w:rsidRDefault="00053705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Выбрали единый пакет документов</w:t>
            </w:r>
          </w:p>
        </w:tc>
        <w:tc>
          <w:tcPr>
            <w:tcW w:w="2137" w:type="dxa"/>
          </w:tcPr>
          <w:p w:rsidR="00CD016C" w:rsidRPr="00874118" w:rsidRDefault="00C0099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Каждый год с учетом добавления детей с разными диагнозами, диагностики и программы приходится подбирать индивидуально.</w:t>
            </w:r>
          </w:p>
        </w:tc>
        <w:tc>
          <w:tcPr>
            <w:tcW w:w="2137" w:type="dxa"/>
          </w:tcPr>
          <w:p w:rsidR="00CD016C" w:rsidRPr="00874118" w:rsidRDefault="00C0099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Разработать много вариантов рабочих программ и диагностик.</w:t>
            </w:r>
          </w:p>
        </w:tc>
      </w:tr>
      <w:tr w:rsidR="002F7EB2" w:rsidRPr="00874118" w:rsidTr="00CD016C">
        <w:tc>
          <w:tcPr>
            <w:tcW w:w="2136" w:type="dxa"/>
          </w:tcPr>
          <w:p w:rsidR="00CD016C" w:rsidRPr="00874118" w:rsidRDefault="00874118" w:rsidP="00CD016C">
            <w:pPr>
              <w:rPr>
                <w:sz w:val="24"/>
                <w:szCs w:val="24"/>
                <w:lang w:val="ru-RU"/>
              </w:rPr>
            </w:pPr>
            <w:r w:rsidRPr="00874118">
              <w:rPr>
                <w:sz w:val="24"/>
                <w:szCs w:val="24"/>
                <w:lang w:val="ru-RU"/>
              </w:rPr>
              <w:t>2.Разработать Положение о логопедическом сопровождении,</w:t>
            </w:r>
            <w:r>
              <w:rPr>
                <w:sz w:val="24"/>
                <w:szCs w:val="24"/>
                <w:lang w:val="ru-RU"/>
              </w:rPr>
              <w:t xml:space="preserve"> деф</w:t>
            </w:r>
            <w:r w:rsidR="006C5AFB">
              <w:rPr>
                <w:sz w:val="24"/>
                <w:szCs w:val="24"/>
                <w:lang w:val="ru-RU"/>
              </w:rPr>
              <w:t>ектологическом и психологическо</w:t>
            </w:r>
            <w:r w:rsidRPr="00874118"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2136" w:type="dxa"/>
          </w:tcPr>
          <w:p w:rsidR="00CD016C" w:rsidRPr="00874118" w:rsidRDefault="00C0099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 МО специалистов разработали Положения</w:t>
            </w:r>
          </w:p>
        </w:tc>
        <w:tc>
          <w:tcPr>
            <w:tcW w:w="2137" w:type="dxa"/>
          </w:tcPr>
          <w:p w:rsidR="00CD016C" w:rsidRPr="00874118" w:rsidRDefault="00C0099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Директор утвердил Положения</w:t>
            </w:r>
          </w:p>
        </w:tc>
        <w:tc>
          <w:tcPr>
            <w:tcW w:w="2137" w:type="dxa"/>
          </w:tcPr>
          <w:p w:rsidR="00CD016C" w:rsidRPr="00874118" w:rsidRDefault="00C0099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137" w:type="dxa"/>
          </w:tcPr>
          <w:p w:rsidR="00CD016C" w:rsidRPr="00874118" w:rsidRDefault="00CD016C" w:rsidP="00CD016C">
            <w:pPr>
              <w:rPr>
                <w:sz w:val="24"/>
                <w:szCs w:val="24"/>
                <w:lang w:val="ru-RU"/>
              </w:rPr>
            </w:pPr>
          </w:p>
        </w:tc>
      </w:tr>
      <w:tr w:rsidR="002F7EB2" w:rsidRPr="00363EFB" w:rsidTr="00CD016C">
        <w:tc>
          <w:tcPr>
            <w:tcW w:w="2136" w:type="dxa"/>
          </w:tcPr>
          <w:p w:rsidR="00CD016C" w:rsidRPr="00874118" w:rsidRDefault="00874118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3.Разобрат</w:t>
            </w:r>
            <w:r w:rsidR="006C5AFB">
              <w:rPr>
                <w:sz w:val="24"/>
                <w:szCs w:val="24"/>
                <w:lang w:val="ru-RU"/>
              </w:rPr>
              <w:t>ь</w:t>
            </w:r>
            <w:r>
              <w:rPr>
                <w:sz w:val="24"/>
                <w:szCs w:val="24"/>
                <w:lang w:val="ru-RU"/>
              </w:rPr>
              <w:t xml:space="preserve">ся в </w:t>
            </w:r>
            <w:r>
              <w:rPr>
                <w:sz w:val="24"/>
                <w:szCs w:val="24"/>
                <w:lang w:val="ru-RU"/>
              </w:rPr>
              <w:lastRenderedPageBreak/>
              <w:t>рекомендациях по проведению контрольных и самостоятельных работ, для детей ОВЗ</w:t>
            </w:r>
          </w:p>
        </w:tc>
        <w:tc>
          <w:tcPr>
            <w:tcW w:w="2136" w:type="dxa"/>
          </w:tcPr>
          <w:p w:rsidR="00CD016C" w:rsidRPr="00874118" w:rsidRDefault="00A8088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Найдены </w:t>
            </w:r>
            <w:r>
              <w:rPr>
                <w:sz w:val="24"/>
                <w:szCs w:val="24"/>
                <w:lang w:val="ru-RU"/>
              </w:rPr>
              <w:lastRenderedPageBreak/>
              <w:t>рекомендации по составлению контрольных работ</w:t>
            </w:r>
          </w:p>
        </w:tc>
        <w:tc>
          <w:tcPr>
            <w:tcW w:w="2137" w:type="dxa"/>
          </w:tcPr>
          <w:p w:rsidR="00CD016C" w:rsidRPr="00874118" w:rsidRDefault="00E137D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Пробные </w:t>
            </w:r>
            <w:r>
              <w:rPr>
                <w:sz w:val="24"/>
                <w:szCs w:val="24"/>
                <w:lang w:val="ru-RU"/>
              </w:rPr>
              <w:lastRenderedPageBreak/>
              <w:t>адаптированные контрольные работы были выданы учителям</w:t>
            </w:r>
          </w:p>
        </w:tc>
        <w:tc>
          <w:tcPr>
            <w:tcW w:w="2137" w:type="dxa"/>
          </w:tcPr>
          <w:p w:rsidR="00CD016C" w:rsidRPr="00874118" w:rsidRDefault="00A80886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Материалы по </w:t>
            </w:r>
            <w:r>
              <w:rPr>
                <w:sz w:val="24"/>
                <w:szCs w:val="24"/>
                <w:lang w:val="ru-RU"/>
              </w:rPr>
              <w:lastRenderedPageBreak/>
              <w:t>составлению контрольных работ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требуют </w:t>
            </w:r>
            <w:r w:rsidR="00E137D9">
              <w:rPr>
                <w:sz w:val="24"/>
                <w:szCs w:val="24"/>
                <w:lang w:val="ru-RU"/>
              </w:rPr>
              <w:t>много времени.</w:t>
            </w:r>
          </w:p>
        </w:tc>
        <w:tc>
          <w:tcPr>
            <w:tcW w:w="2137" w:type="dxa"/>
          </w:tcPr>
          <w:p w:rsidR="00CD016C" w:rsidRPr="00874118" w:rsidRDefault="00E137D9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Разрабатывать </w:t>
            </w:r>
            <w:r>
              <w:rPr>
                <w:sz w:val="24"/>
                <w:szCs w:val="24"/>
                <w:lang w:val="ru-RU"/>
              </w:rPr>
              <w:lastRenderedPageBreak/>
              <w:t>контрольные работы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ru-RU"/>
              </w:rPr>
              <w:t>будем в отпуске.</w:t>
            </w:r>
          </w:p>
        </w:tc>
      </w:tr>
      <w:tr w:rsidR="002F7EB2" w:rsidRPr="00363EFB" w:rsidTr="00CD016C">
        <w:tc>
          <w:tcPr>
            <w:tcW w:w="2136" w:type="dxa"/>
          </w:tcPr>
          <w:p w:rsidR="00CD016C" w:rsidRPr="00874118" w:rsidRDefault="002F7EB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4.Подготовка к Семинару</w:t>
            </w:r>
          </w:p>
        </w:tc>
        <w:tc>
          <w:tcPr>
            <w:tcW w:w="2136" w:type="dxa"/>
          </w:tcPr>
          <w:p w:rsidR="00CD016C" w:rsidRPr="00874118" w:rsidRDefault="00053705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Было принято решение провести семинар на тему «Работа с детьми ОВЗ в общеобразовательной школе» </w:t>
            </w:r>
          </w:p>
        </w:tc>
        <w:tc>
          <w:tcPr>
            <w:tcW w:w="2137" w:type="dxa"/>
          </w:tcPr>
          <w:p w:rsidR="00CD016C" w:rsidRPr="00874118" w:rsidRDefault="00053705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После семинара за круглым столом</w:t>
            </w:r>
            <w:proofErr w:type="gramStart"/>
            <w:r>
              <w:rPr>
                <w:sz w:val="24"/>
                <w:szCs w:val="24"/>
                <w:lang w:val="ru-RU"/>
              </w:rPr>
              <w:t xml:space="preserve"> ,</w:t>
            </w:r>
            <w:proofErr w:type="gramEnd"/>
            <w:r>
              <w:rPr>
                <w:sz w:val="24"/>
                <w:szCs w:val="24"/>
                <w:lang w:val="ru-RU"/>
              </w:rPr>
              <w:t>было обсуждение дальнейших планов работы</w:t>
            </w:r>
          </w:p>
        </w:tc>
        <w:tc>
          <w:tcPr>
            <w:tcW w:w="2137" w:type="dxa"/>
          </w:tcPr>
          <w:p w:rsidR="00CD016C" w:rsidRPr="00874118" w:rsidRDefault="00CD016C" w:rsidP="00CD01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37" w:type="dxa"/>
          </w:tcPr>
          <w:p w:rsidR="00CD016C" w:rsidRPr="00874118" w:rsidRDefault="00CD016C" w:rsidP="00CD016C">
            <w:pPr>
              <w:rPr>
                <w:sz w:val="24"/>
                <w:szCs w:val="24"/>
                <w:lang w:val="ru-RU"/>
              </w:rPr>
            </w:pPr>
          </w:p>
        </w:tc>
      </w:tr>
      <w:tr w:rsidR="002F7EB2" w:rsidRPr="00363EFB" w:rsidTr="00CD016C">
        <w:tc>
          <w:tcPr>
            <w:tcW w:w="2136" w:type="dxa"/>
          </w:tcPr>
          <w:p w:rsidR="00874118" w:rsidRPr="00874118" w:rsidRDefault="002F7EB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5.Повышение саморазвития педагогов</w:t>
            </w:r>
          </w:p>
        </w:tc>
        <w:tc>
          <w:tcPr>
            <w:tcW w:w="2136" w:type="dxa"/>
          </w:tcPr>
          <w:p w:rsidR="00874118" w:rsidRPr="00874118" w:rsidRDefault="002F7EB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Участие специалистов в РМО, Круглых столах, семинарах, </w:t>
            </w:r>
            <w:proofErr w:type="spellStart"/>
            <w:r>
              <w:rPr>
                <w:sz w:val="24"/>
                <w:szCs w:val="24"/>
                <w:lang w:val="ru-RU"/>
              </w:rPr>
              <w:t>вебинарах</w:t>
            </w:r>
            <w:proofErr w:type="spellEnd"/>
            <w:r>
              <w:rPr>
                <w:sz w:val="24"/>
                <w:szCs w:val="24"/>
                <w:lang w:val="ru-RU"/>
              </w:rPr>
              <w:t>, а так же проведение собственного семинара и мастер классов.</w:t>
            </w:r>
          </w:p>
        </w:tc>
        <w:tc>
          <w:tcPr>
            <w:tcW w:w="2137" w:type="dxa"/>
          </w:tcPr>
          <w:p w:rsidR="00874118" w:rsidRPr="00874118" w:rsidRDefault="002F7EB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Специалисты обменялись опытом, что приводит к более интересным и познавательным занятиям.</w:t>
            </w:r>
          </w:p>
        </w:tc>
        <w:tc>
          <w:tcPr>
            <w:tcW w:w="2137" w:type="dxa"/>
          </w:tcPr>
          <w:p w:rsidR="00874118" w:rsidRPr="00874118" w:rsidRDefault="00874118" w:rsidP="00CD016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37" w:type="dxa"/>
          </w:tcPr>
          <w:p w:rsidR="00874118" w:rsidRPr="00874118" w:rsidRDefault="002F7EB2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Уменьшить индивидуальные занятия, добавить групповые</w:t>
            </w:r>
          </w:p>
        </w:tc>
      </w:tr>
    </w:tbl>
    <w:p w:rsidR="002102C1" w:rsidRPr="00AE15CD" w:rsidRDefault="00D55145">
      <w:pPr>
        <w:jc w:val="center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 </w:t>
      </w:r>
      <w:r w:rsidR="002A2EB4" w:rsidRPr="00AE15CD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AE15CD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>МО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1. Проведенная работа, эффективность работы: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– степень и эффективность выполнения поставленных задач: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В целом поставленные задачи выполнены на удовлетворительном уровне. Работа велась над достижением всех поставленных задач, но реализованы с разной степенью эффективности; 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– степень и результативность выполнения плана: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План работы ШМО реализован в полном объеме. Мероприятия проведены на оптимальном организационном и методическом уровнях;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– характеристика наиболее эффективных форм и методов работы, их результативность: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В течение года педагоги ШМО принимали активное участие в методической работе школы, района, региона. Наиболее результативными формами явились дидактические семинары-практикумы, к проведению которых привлекались педагоги, мастер-классы;</w:t>
      </w:r>
    </w:p>
    <w:p w:rsidR="00335582" w:rsidRPr="00AE15CD" w:rsidRDefault="00335582" w:rsidP="00335582">
      <w:pPr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Абрамова Н.Н. ,Бартошевич М.Д. , Бычкова М.В. , </w:t>
      </w:r>
      <w:proofErr w:type="spellStart"/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Голошумова</w:t>
      </w:r>
      <w:proofErr w:type="spellEnd"/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Е.В. , Голубева И.Л.</w:t>
      </w:r>
    </w:p>
    <w:p w:rsidR="00335582" w:rsidRPr="00AE15CD" w:rsidRDefault="00335582" w:rsidP="00335582">
      <w:pPr>
        <w:spacing w:before="0" w:beforeAutospacing="0" w:after="0" w:afterAutospacing="0" w:line="360" w:lineRule="auto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Васильева М.А. , </w:t>
      </w:r>
      <w:proofErr w:type="spellStart"/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Чепелева</w:t>
      </w:r>
      <w:proofErr w:type="spellEnd"/>
      <w:r w:rsidRPr="00AE15C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Е.Н.</w:t>
      </w:r>
    </w:p>
    <w:p w:rsidR="002102C1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– характеристика ценного опыта:</w:t>
      </w:r>
    </w:p>
    <w:p w:rsidR="00AE15CD" w:rsidRPr="00AE15CD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В течение учебного года педагоги ШМО работали над реализацией </w:t>
      </w:r>
      <w:r w:rsidR="00335582"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программы для детей ОВЗ,</w:t>
      </w:r>
      <w:r w:rsidR="006C5AFB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335582"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комплек</w:t>
      </w:r>
      <w:r w:rsid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с</w:t>
      </w:r>
      <w:r w:rsidR="00335582"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ным подходом решен</w:t>
      </w:r>
      <w:r w:rsidR="00AE15CD"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>ия проблем и трудностей  обучение. Оказывали своевремен</w:t>
      </w:r>
      <w:r w:rsid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н</w:t>
      </w:r>
      <w:r w:rsidR="00AE15CD" w:rsidRPr="00AE15CD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ую логопедическую, дефектологическую и психологическую помощь детям. Улучшали качество знаний детей с ОВЗ. 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2. Выводы и предложения по улучшению методической работы: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lastRenderedPageBreak/>
        <w:t>– общая оценка достигнутых результатов, перечень недостатков: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В недостаточной степени реализована задача трансляции и обобщения опыта. Не достигнуты целевые показатели по количеству публикаций, количеству профессиональных конкурсов, в которых приняли участие педагоги ШМО. Личные сайты имеют не все педагоги, не имеют мотивации к их созданию;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– актуальность проблем, рассмотренных в составе плана работы: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Рассматриваемые проблемы актуальны, соответствуют современным требованиям и нововведениям в образовании;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– Ф. И. О. педагогов, активно участвовавших в работе:</w:t>
      </w:r>
    </w:p>
    <w:p w:rsidR="004C4A35" w:rsidRPr="00F801FC" w:rsidRDefault="004C4A35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Бартошевич М.Д. ,Бычкова М.В., Абрамова Н.Н. </w:t>
      </w:r>
      <w:r w:rsidR="005E4ADE">
        <w:rPr>
          <w:rFonts w:hAnsi="Times New Roman" w:cs="Times New Roman"/>
          <w:color w:val="000000" w:themeColor="text1"/>
          <w:sz w:val="24"/>
          <w:szCs w:val="24"/>
          <w:lang w:val="ru-RU"/>
        </w:rPr>
        <w:t>Голубева И.Л.</w:t>
      </w: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AE15CD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Васильева М.А. </w:t>
      </w:r>
      <w:proofErr w:type="spellStart"/>
      <w:r w:rsidR="00AE15CD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Голошумова</w:t>
      </w:r>
      <w:proofErr w:type="spellEnd"/>
      <w:r w:rsidR="00AE15CD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Е.В.</w:t>
      </w:r>
    </w:p>
    <w:p w:rsidR="004C4A35" w:rsidRPr="00F801FC" w:rsidRDefault="004C4A35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proofErr w:type="spellStart"/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Кучевская</w:t>
      </w:r>
      <w:proofErr w:type="spellEnd"/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М.А. и Воронова С.В. активно работали в Совете </w:t>
      </w:r>
      <w:r w:rsidR="00F801FC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профилактики</w:t>
      </w:r>
      <w:r w:rsidR="00335582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.</w:t>
      </w:r>
    </w:p>
    <w:p w:rsidR="004C4A35" w:rsidRDefault="004C4A35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p w:rsidR="00AE15CD" w:rsidRDefault="002A2EB4" w:rsidP="00F801FC">
      <w:pPr>
        <w:pStyle w:val="a6"/>
        <w:shd w:val="clear" w:color="auto" w:fill="FFFFFF"/>
        <w:spacing w:after="150" w:line="240" w:lineRule="auto"/>
        <w:ind w:left="720"/>
        <w:rPr>
          <w:color w:val="000000"/>
        </w:rPr>
      </w:pPr>
      <w:r w:rsidRPr="00D55145">
        <w:rPr>
          <w:color w:val="C00000"/>
        </w:rPr>
        <w:t xml:space="preserve"> </w:t>
      </w:r>
      <w:r w:rsidR="00F801FC">
        <w:rPr>
          <w:color w:val="000000" w:themeColor="text1"/>
        </w:rPr>
        <w:t>П</w:t>
      </w:r>
      <w:r w:rsidRPr="00F801FC">
        <w:rPr>
          <w:color w:val="000000" w:themeColor="text1"/>
        </w:rPr>
        <w:t>редложения по организации работы на следующий учебный год: задачи, темы, иные формы работы:</w:t>
      </w:r>
      <w:r w:rsidR="00AE15CD" w:rsidRPr="00F801FC">
        <w:rPr>
          <w:color w:val="000000" w:themeColor="text1"/>
        </w:rPr>
        <w:t xml:space="preserve">  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продолжить повышение профессионального и методического уровня специалистов через проведение методических объединений, организацию семинаров разного уровня, мастер-классов, участие в методических и педагогических советах;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 продолжить использование в образовательной деятельности современных методик, форм, видов, средств и новейших технологий развивающего обучения, информационно-коммуникативные технологии;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proofErr w:type="gramStart"/>
      <w:r>
        <w:rPr>
          <w:color w:val="000000"/>
        </w:rPr>
        <w:t>создать условия для коррекционно-развивающего сопровождения обучающихся, с целью успешной адаптации и социализации личности каждого ребенка в условиях реализации ФГОС образования обучающих с ОВЗ</w:t>
      </w:r>
      <w:proofErr w:type="gramEnd"/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оказывать помощь педагогам в обучении детей, имеющих трудности в различных сферах образовательной деятельности;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представить и обобщить педагогический опыт на конкурсах, педагогических чтениях на муниципальном уровне;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доработать и апробировать систему оценивания результатов коррекционной работы с учетом требований ФГОС образования обучающихся с ОВЗ</w:t>
      </w:r>
    </w:p>
    <w:p w:rsidR="00AE15CD" w:rsidRDefault="00AE15CD" w:rsidP="00AE15CD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>
        <w:rPr>
          <w:color w:val="000000"/>
        </w:rPr>
        <w:t>разнообразить формы взаимодействия с родителями с учетом требований ФГОС образования обучающихся с ОВЗ</w:t>
      </w:r>
    </w:p>
    <w:p w:rsidR="00F801FC" w:rsidRDefault="00F801FC" w:rsidP="00F801FC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/>
        </w:rPr>
      </w:pPr>
      <w:r w:rsidRPr="00F801FC">
        <w:rPr>
          <w:color w:val="000000"/>
        </w:rPr>
        <w:t>стимулировать рост квалификации, профессионализма и продуктивности педагогического труда</w:t>
      </w:r>
    </w:p>
    <w:p w:rsidR="002102C1" w:rsidRPr="00F801FC" w:rsidRDefault="002A2EB4" w:rsidP="00F801FC">
      <w:pPr>
        <w:pStyle w:val="a6"/>
        <w:numPr>
          <w:ilvl w:val="0"/>
          <w:numId w:val="4"/>
        </w:numPr>
        <w:shd w:val="clear" w:color="auto" w:fill="FFFFFF"/>
        <w:spacing w:after="150" w:line="240" w:lineRule="auto"/>
        <w:rPr>
          <w:color w:val="000000" w:themeColor="text1"/>
        </w:rPr>
      </w:pPr>
      <w:r w:rsidRPr="00F801FC">
        <w:rPr>
          <w:color w:val="000000" w:themeColor="text1"/>
        </w:rPr>
        <w:t>определение факторов, оказавших положительное или отрицательное воздействие на организацию методической работы и повышение качества образования:</w:t>
      </w:r>
    </w:p>
    <w:p w:rsidR="002102C1" w:rsidRPr="00F801FC" w:rsidRDefault="002A2EB4" w:rsidP="00D55145">
      <w:pPr>
        <w:jc w:val="both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>Положительное воздействие: совершенствование материально-технических и информационных ресурсов, привлечение к проведению методических мероприятий членов педагогического коллектива. Создание условий для работы по программе саморазвития и самообразования.</w:t>
      </w:r>
      <w:r w:rsidR="00F801FC" w:rsidRPr="00F801F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На 2024-2025 год государственную аттестацию на первую категорию планируют подать Абрамова Нина Николаевна и Бартошевич Мария Дмитриевна.</w:t>
      </w:r>
    </w:p>
    <w:p w:rsidR="0054162F" w:rsidRPr="00CD016C" w:rsidRDefault="0054162F" w:rsidP="0054162F">
      <w:pPr>
        <w:jc w:val="both"/>
        <w:rPr>
          <w:lang w:val="ru-RU"/>
        </w:rPr>
      </w:pPr>
      <w:r w:rsidRPr="00CD016C">
        <w:rPr>
          <w:lang w:val="ru-RU"/>
        </w:rPr>
        <w:lastRenderedPageBreak/>
        <w:t>Дата:</w:t>
      </w:r>
      <w:r w:rsidR="00363EFB">
        <w:rPr>
          <w:lang w:val="ru-RU"/>
        </w:rPr>
        <w:t xml:space="preserve"> 20</w:t>
      </w:r>
      <w:bookmarkStart w:id="0" w:name="_GoBack"/>
      <w:bookmarkEnd w:id="0"/>
      <w:r w:rsidR="009836DE">
        <w:rPr>
          <w:lang w:val="ru-RU"/>
        </w:rPr>
        <w:t>.06.2024 г</w:t>
      </w:r>
    </w:p>
    <w:p w:rsidR="0054162F" w:rsidRDefault="0054162F" w:rsidP="0054162F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D016C">
        <w:rPr>
          <w:lang w:val="ru-RU"/>
        </w:rPr>
        <w:t xml:space="preserve">Руководитель МО:   </w:t>
      </w:r>
      <w:r w:rsidR="009836DE">
        <w:rPr>
          <w:lang w:val="ru-RU"/>
        </w:rPr>
        <w:t>Васильева М.А.</w:t>
      </w:r>
      <w:r w:rsidRPr="00CD016C">
        <w:rPr>
          <w:lang w:val="ru-RU"/>
        </w:rPr>
        <w:t xml:space="preserve">  ___________________________________           </w:t>
      </w:r>
    </w:p>
    <w:p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6601BB"/>
    <w:multiLevelType w:val="hybridMultilevel"/>
    <w:tmpl w:val="73FAC432"/>
    <w:lvl w:ilvl="0" w:tplc="DD405E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7F580F"/>
    <w:multiLevelType w:val="hybridMultilevel"/>
    <w:tmpl w:val="0FAA2998"/>
    <w:lvl w:ilvl="0" w:tplc="B6B608F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5141E"/>
    <w:multiLevelType w:val="multilevel"/>
    <w:tmpl w:val="5844B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53705"/>
    <w:rsid w:val="00080947"/>
    <w:rsid w:val="001325D6"/>
    <w:rsid w:val="00182A6A"/>
    <w:rsid w:val="001A4AAC"/>
    <w:rsid w:val="001C381E"/>
    <w:rsid w:val="002102C1"/>
    <w:rsid w:val="002A2EB4"/>
    <w:rsid w:val="002D33B1"/>
    <w:rsid w:val="002D3591"/>
    <w:rsid w:val="002F7EB2"/>
    <w:rsid w:val="0030774A"/>
    <w:rsid w:val="00334CC9"/>
    <w:rsid w:val="00335582"/>
    <w:rsid w:val="00341258"/>
    <w:rsid w:val="003514A0"/>
    <w:rsid w:val="00363EFB"/>
    <w:rsid w:val="0038345C"/>
    <w:rsid w:val="00392DD4"/>
    <w:rsid w:val="003A048B"/>
    <w:rsid w:val="003A3F73"/>
    <w:rsid w:val="003B2158"/>
    <w:rsid w:val="003F48E3"/>
    <w:rsid w:val="0044111A"/>
    <w:rsid w:val="00450EDC"/>
    <w:rsid w:val="0047268F"/>
    <w:rsid w:val="004A0140"/>
    <w:rsid w:val="004B6CE5"/>
    <w:rsid w:val="004C4A35"/>
    <w:rsid w:val="004C5C60"/>
    <w:rsid w:val="004E19A9"/>
    <w:rsid w:val="004F1927"/>
    <w:rsid w:val="004F7E17"/>
    <w:rsid w:val="00514436"/>
    <w:rsid w:val="00537804"/>
    <w:rsid w:val="0054162F"/>
    <w:rsid w:val="005474AD"/>
    <w:rsid w:val="005638ED"/>
    <w:rsid w:val="005646FF"/>
    <w:rsid w:val="005A05CE"/>
    <w:rsid w:val="005E4ADE"/>
    <w:rsid w:val="00653AF6"/>
    <w:rsid w:val="006A0061"/>
    <w:rsid w:val="006C5AFB"/>
    <w:rsid w:val="006D6B87"/>
    <w:rsid w:val="00726CA8"/>
    <w:rsid w:val="00744F6B"/>
    <w:rsid w:val="00745250"/>
    <w:rsid w:val="007866D7"/>
    <w:rsid w:val="007A0A19"/>
    <w:rsid w:val="007E7B46"/>
    <w:rsid w:val="00804AF7"/>
    <w:rsid w:val="00861D88"/>
    <w:rsid w:val="00874118"/>
    <w:rsid w:val="008854E9"/>
    <w:rsid w:val="00885D6A"/>
    <w:rsid w:val="008A1319"/>
    <w:rsid w:val="00924DDD"/>
    <w:rsid w:val="009332F8"/>
    <w:rsid w:val="009717AE"/>
    <w:rsid w:val="00980693"/>
    <w:rsid w:val="009836DE"/>
    <w:rsid w:val="00A30AF5"/>
    <w:rsid w:val="00A80886"/>
    <w:rsid w:val="00AE15CD"/>
    <w:rsid w:val="00B10A0D"/>
    <w:rsid w:val="00B13A82"/>
    <w:rsid w:val="00B236E7"/>
    <w:rsid w:val="00B5439C"/>
    <w:rsid w:val="00B62EE5"/>
    <w:rsid w:val="00B73A5A"/>
    <w:rsid w:val="00BD1BAD"/>
    <w:rsid w:val="00BE11B8"/>
    <w:rsid w:val="00BE5580"/>
    <w:rsid w:val="00C00996"/>
    <w:rsid w:val="00C47229"/>
    <w:rsid w:val="00C518C4"/>
    <w:rsid w:val="00C82E17"/>
    <w:rsid w:val="00CD016C"/>
    <w:rsid w:val="00CE08E3"/>
    <w:rsid w:val="00CE2399"/>
    <w:rsid w:val="00CE4D5D"/>
    <w:rsid w:val="00D46A00"/>
    <w:rsid w:val="00D55145"/>
    <w:rsid w:val="00E137D9"/>
    <w:rsid w:val="00E16C9E"/>
    <w:rsid w:val="00E22F6E"/>
    <w:rsid w:val="00E266E4"/>
    <w:rsid w:val="00E313E3"/>
    <w:rsid w:val="00E42F85"/>
    <w:rsid w:val="00E438A1"/>
    <w:rsid w:val="00E461F0"/>
    <w:rsid w:val="00E55A7D"/>
    <w:rsid w:val="00E85677"/>
    <w:rsid w:val="00EA0381"/>
    <w:rsid w:val="00F01E19"/>
    <w:rsid w:val="00F12CA5"/>
    <w:rsid w:val="00F801FC"/>
    <w:rsid w:val="00F83FBB"/>
    <w:rsid w:val="00F94E3B"/>
    <w:rsid w:val="00F978AB"/>
    <w:rsid w:val="00FC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AE15CD"/>
    <w:pPr>
      <w:spacing w:before="0" w:beforeAutospacing="0" w:after="160" w:afterAutospacing="0" w:line="256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AE15CD"/>
    <w:pPr>
      <w:spacing w:before="0" w:beforeAutospacing="0" w:after="160" w:afterAutospacing="0" w:line="256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soo.ru/" TargetMode="External"/><Relationship Id="rId12" Type="http://schemas.openxmlformats.org/officeDocument/2006/relationships/hyperlink" Target="https://mms-gt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mms-gtn.ru/emd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2074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dc:description>Подготовлено экспертами Актион-МЦФЭР</dc:description>
  <cp:lastModifiedBy>Мария</cp:lastModifiedBy>
  <cp:revision>3</cp:revision>
  <dcterms:created xsi:type="dcterms:W3CDTF">2024-06-17T06:53:00Z</dcterms:created>
  <dcterms:modified xsi:type="dcterms:W3CDTF">2024-06-20T13:07:00Z</dcterms:modified>
</cp:coreProperties>
</file>